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6"/>
        <w:gridCol w:w="1586"/>
        <w:gridCol w:w="2672"/>
      </w:tblGrid>
      <w:tr w:rsidR="00B073C1" w:rsidRPr="00655958" w:rsidTr="00B073C1">
        <w:trPr>
          <w:trHeight w:val="153"/>
        </w:trPr>
        <w:tc>
          <w:tcPr>
            <w:tcW w:w="4416" w:type="dxa"/>
          </w:tcPr>
          <w:p w:rsidR="00F203E2" w:rsidRPr="00655958" w:rsidRDefault="00F203E2" w:rsidP="00BA48E0">
            <w:pPr>
              <w:rPr>
                <w:rFonts w:asciiTheme="minorHAnsi" w:hAnsiTheme="minorHAnsi"/>
                <w:b/>
                <w:sz w:val="32"/>
                <w:szCs w:val="18"/>
              </w:rPr>
            </w:pPr>
            <w:r w:rsidRPr="00655958">
              <w:rPr>
                <w:rFonts w:asciiTheme="minorHAnsi" w:hAnsiTheme="minorHAnsi"/>
                <w:b/>
                <w:sz w:val="32"/>
                <w:szCs w:val="18"/>
              </w:rPr>
              <w:t>Strategy Card</w:t>
            </w:r>
          </w:p>
        </w:tc>
        <w:tc>
          <w:tcPr>
            <w:tcW w:w="1586" w:type="dxa"/>
          </w:tcPr>
          <w:p w:rsidR="00F203E2" w:rsidRPr="00655958" w:rsidRDefault="00F203E2" w:rsidP="00BA48E0">
            <w:pPr>
              <w:rPr>
                <w:rFonts w:asciiTheme="minorHAnsi" w:hAnsiTheme="minorHAnsi"/>
                <w:b/>
                <w:sz w:val="32"/>
                <w:szCs w:val="18"/>
              </w:rPr>
            </w:pPr>
            <w:r w:rsidRPr="00655958">
              <w:rPr>
                <w:rFonts w:asciiTheme="minorHAnsi" w:hAnsiTheme="minorHAnsi"/>
                <w:b/>
                <w:sz w:val="32"/>
                <w:szCs w:val="18"/>
              </w:rPr>
              <w:t>Fact Cluster</w:t>
            </w:r>
          </w:p>
        </w:tc>
        <w:tc>
          <w:tcPr>
            <w:tcW w:w="2672" w:type="dxa"/>
          </w:tcPr>
          <w:p w:rsidR="00F203E2" w:rsidRPr="00655958" w:rsidRDefault="00F203E2" w:rsidP="00BA48E0">
            <w:pPr>
              <w:rPr>
                <w:rFonts w:asciiTheme="minorHAnsi" w:hAnsiTheme="minorHAnsi"/>
                <w:b/>
                <w:sz w:val="32"/>
                <w:szCs w:val="18"/>
              </w:rPr>
            </w:pPr>
            <w:r w:rsidRPr="00655958">
              <w:rPr>
                <w:rFonts w:asciiTheme="minorHAnsi" w:hAnsiTheme="minorHAnsi"/>
                <w:b/>
                <w:sz w:val="32"/>
                <w:szCs w:val="18"/>
              </w:rPr>
              <w:t>Purpose</w:t>
            </w:r>
          </w:p>
        </w:tc>
      </w:tr>
      <w:tr w:rsidR="00B073C1" w:rsidRPr="00A45D7F" w:rsidTr="00B073C1">
        <w:trPr>
          <w:trHeight w:val="794"/>
        </w:trPr>
        <w:tc>
          <w:tcPr>
            <w:tcW w:w="4416" w:type="dxa"/>
          </w:tcPr>
          <w:p w:rsidR="00CF4162" w:rsidRPr="00655958" w:rsidRDefault="00CF4162" w:rsidP="00BA48E0">
            <w:pPr>
              <w:rPr>
                <w:rFonts w:asciiTheme="minorHAnsi" w:hAnsiTheme="minorHAnsi"/>
                <w:b/>
                <w:sz w:val="28"/>
                <w:szCs w:val="18"/>
              </w:rPr>
            </w:pPr>
            <w:r w:rsidRPr="00655958">
              <w:rPr>
                <w:rFonts w:asciiTheme="minorHAnsi" w:hAnsiTheme="minorHAnsi"/>
                <w:b/>
                <w:sz w:val="28"/>
                <w:szCs w:val="18"/>
              </w:rPr>
              <w:t>Set one</w:t>
            </w:r>
          </w:p>
        </w:tc>
        <w:tc>
          <w:tcPr>
            <w:tcW w:w="1586" w:type="dxa"/>
          </w:tcPr>
          <w:p w:rsidR="00CF4162" w:rsidRPr="00A45D7F" w:rsidRDefault="00CF4162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2" w:type="dxa"/>
          </w:tcPr>
          <w:p w:rsidR="00CF4162" w:rsidRPr="00A45D7F" w:rsidRDefault="00CF4162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73C1" w:rsidRPr="00A45D7F" w:rsidTr="00B073C1">
        <w:trPr>
          <w:trHeight w:val="624"/>
        </w:trPr>
        <w:tc>
          <w:tcPr>
            <w:tcW w:w="4416" w:type="dxa"/>
          </w:tcPr>
          <w:p w:rsidR="00CD74A3" w:rsidRDefault="00C2705F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3358E06C" wp14:editId="73A66DA4">
                  <wp:extent cx="1847850" cy="130497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napshot_201408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46" cy="133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3E2" w:rsidRPr="00A45D7F" w:rsidRDefault="00F203E2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Counting (on and back)</w:t>
            </w:r>
          </w:p>
        </w:tc>
        <w:tc>
          <w:tcPr>
            <w:tcW w:w="1586" w:type="dxa"/>
          </w:tcPr>
          <w:p w:rsidR="00F203E2" w:rsidRPr="00A45D7F" w:rsidRDefault="00F203E2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X or /÷ by 5, 10</w:t>
            </w:r>
          </w:p>
        </w:tc>
        <w:tc>
          <w:tcPr>
            <w:tcW w:w="2672" w:type="dxa"/>
          </w:tcPr>
          <w:p w:rsidR="00F203E2" w:rsidRPr="00A45D7F" w:rsidRDefault="00F203E2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5 x 3 = 5, 10, 15</w:t>
            </w:r>
          </w:p>
          <w:p w:rsidR="00F203E2" w:rsidRPr="00A45D7F" w:rsidRDefault="00F203E2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15 ÷ 5 = think X, 3 fives are 15 so 15÷5=3 or 5, 10, 15 so 3 fives are 15</w:t>
            </w:r>
          </w:p>
        </w:tc>
      </w:tr>
      <w:tr w:rsidR="00B073C1" w:rsidRPr="00A45D7F" w:rsidTr="00B073C1">
        <w:trPr>
          <w:trHeight w:val="787"/>
        </w:trPr>
        <w:tc>
          <w:tcPr>
            <w:tcW w:w="4416" w:type="dxa"/>
          </w:tcPr>
          <w:p w:rsidR="00C2705F" w:rsidRPr="00A45D7F" w:rsidRDefault="00C2705F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52C927AF" wp14:editId="0A044F33">
                  <wp:extent cx="891610" cy="15621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napshot_20140819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82" cy="158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5D7F">
              <w:rPr>
                <w:rFonts w:asciiTheme="minorHAnsi" w:hAnsiTheme="minorHAnsi"/>
                <w:sz w:val="18"/>
                <w:szCs w:val="18"/>
              </w:rPr>
              <w:t>Doubling/Halving</w:t>
            </w:r>
          </w:p>
        </w:tc>
        <w:tc>
          <w:tcPr>
            <w:tcW w:w="1586" w:type="dxa"/>
          </w:tcPr>
          <w:p w:rsidR="00C2705F" w:rsidRPr="00A45D7F" w:rsidRDefault="00C2705F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 xml:space="preserve">+ numbers that are the same e.g., </w:t>
            </w:r>
            <w:r w:rsidR="00B366DA">
              <w:rPr>
                <w:rFonts w:asciiTheme="minorHAnsi" w:hAnsiTheme="minorHAnsi"/>
                <w:sz w:val="18"/>
                <w:szCs w:val="18"/>
              </w:rPr>
              <w:t>2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>+</w:t>
            </w:r>
            <w:r w:rsidR="00B366DA">
              <w:rPr>
                <w:rFonts w:asciiTheme="minorHAnsi" w:hAnsiTheme="minorHAnsi"/>
                <w:sz w:val="18"/>
                <w:szCs w:val="18"/>
              </w:rPr>
              <w:t>2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>, 5+5</w:t>
            </w:r>
          </w:p>
          <w:p w:rsidR="00C2705F" w:rsidRPr="00A45D7F" w:rsidRDefault="00C2705F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 xml:space="preserve">- ½ of any number e.g., 6-3, 8-4 </w:t>
            </w:r>
            <w:proofErr w:type="spellStart"/>
            <w:r w:rsidRPr="00A45D7F">
              <w:rPr>
                <w:rFonts w:asciiTheme="minorHAnsi" w:hAnsiTheme="minorHAnsi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72" w:type="dxa"/>
          </w:tcPr>
          <w:p w:rsidR="00C2705F" w:rsidRPr="00A45D7F" w:rsidRDefault="00B366DA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>+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 = double 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  <w:p w:rsidR="00C2705F" w:rsidRPr="00A45D7F" w:rsidRDefault="00B366DA" w:rsidP="00B366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4-2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= think addition double 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is 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 so half of 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C2705F" w:rsidRPr="00A45D7F">
              <w:rPr>
                <w:rFonts w:asciiTheme="minorHAnsi" w:hAnsiTheme="minorHAnsi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073C1" w:rsidRPr="00A45D7F" w:rsidTr="00B073C1">
        <w:trPr>
          <w:trHeight w:val="1500"/>
        </w:trPr>
        <w:tc>
          <w:tcPr>
            <w:tcW w:w="4416" w:type="dxa"/>
          </w:tcPr>
          <w:p w:rsidR="004E346B" w:rsidRPr="00A45D7F" w:rsidRDefault="00A761A2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625F1D35" wp14:editId="75F0779B">
                  <wp:extent cx="2295525" cy="1371313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napshot_20140819_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00" cy="140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Use 10</w:t>
            </w:r>
          </w:p>
        </w:tc>
        <w:tc>
          <w:tcPr>
            <w:tcW w:w="1586" w:type="dxa"/>
          </w:tcPr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+ or – 8 and 9</w:t>
            </w:r>
          </w:p>
        </w:tc>
        <w:tc>
          <w:tcPr>
            <w:tcW w:w="2672" w:type="dxa"/>
          </w:tcPr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Practise and reinforce the strategy for adding a number to 8 or 9 and subtracting 8 or 9 from a number &gt;10 e.g., 9 + 5 = 9+1+</w:t>
            </w:r>
            <w:r w:rsidR="00B366DA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>=10+</w:t>
            </w:r>
            <w:r w:rsidR="00B366DA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>=1</w:t>
            </w:r>
            <w:r w:rsidR="00B366D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4E346B" w:rsidRPr="00A45D7F" w:rsidRDefault="00B366DA" w:rsidP="00B366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16-6=</w:t>
            </w:r>
            <w:r w:rsidR="00C65BB4">
              <w:rPr>
                <w:rFonts w:asciiTheme="minorHAnsi" w:hAnsiTheme="minorHAnsi"/>
                <w:sz w:val="18"/>
                <w:szCs w:val="18"/>
              </w:rPr>
              <w:t>16-10=6</w:t>
            </w:r>
          </w:p>
        </w:tc>
      </w:tr>
      <w:tr w:rsidR="00B073C1" w:rsidRPr="00A45D7F" w:rsidTr="00B073C1">
        <w:trPr>
          <w:trHeight w:val="1500"/>
        </w:trPr>
        <w:tc>
          <w:tcPr>
            <w:tcW w:w="4416" w:type="dxa"/>
          </w:tcPr>
          <w:p w:rsidR="00CF4162" w:rsidRPr="00655958" w:rsidRDefault="00CF4162" w:rsidP="00BA48E0">
            <w:pPr>
              <w:rPr>
                <w:rFonts w:asciiTheme="minorHAnsi" w:hAnsiTheme="minorHAnsi"/>
                <w:b/>
                <w:noProof/>
                <w:sz w:val="28"/>
                <w:szCs w:val="18"/>
              </w:rPr>
            </w:pPr>
            <w:r w:rsidRPr="00655958">
              <w:rPr>
                <w:rFonts w:asciiTheme="minorHAnsi" w:hAnsiTheme="minorHAnsi"/>
                <w:b/>
                <w:noProof/>
                <w:sz w:val="28"/>
                <w:szCs w:val="18"/>
              </w:rPr>
              <w:t>Set 2</w:t>
            </w:r>
          </w:p>
        </w:tc>
        <w:tc>
          <w:tcPr>
            <w:tcW w:w="1586" w:type="dxa"/>
          </w:tcPr>
          <w:p w:rsidR="00CF4162" w:rsidRPr="00A45D7F" w:rsidRDefault="00CF4162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2" w:type="dxa"/>
          </w:tcPr>
          <w:p w:rsidR="00CF4162" w:rsidRPr="00A45D7F" w:rsidRDefault="00CF4162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73C1" w:rsidRPr="00A45D7F" w:rsidTr="00B073C1">
        <w:trPr>
          <w:trHeight w:val="470"/>
        </w:trPr>
        <w:tc>
          <w:tcPr>
            <w:tcW w:w="4416" w:type="dxa"/>
          </w:tcPr>
          <w:p w:rsidR="0053587A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25297118" wp14:editId="41E45BE4">
                  <wp:extent cx="1571625" cy="984485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napshot_20140819_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68" cy="100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87A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70A6202D" wp14:editId="302D6332">
                  <wp:extent cx="1571625" cy="12259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napshot_20140819_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60" cy="124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87A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3587A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584350F3" wp14:editId="298567AD">
                  <wp:extent cx="1485900" cy="1270760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napshot_20140819_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80" cy="129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87A" w:rsidRPr="00A45D7F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7DE712D0" wp14:editId="24C9B3E5">
                  <wp:extent cx="1447800" cy="1252688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napshot_20140819_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55" cy="126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5D7F">
              <w:rPr>
                <w:rFonts w:asciiTheme="minorHAnsi" w:hAnsiTheme="minorHAnsi"/>
                <w:sz w:val="18"/>
                <w:szCs w:val="18"/>
              </w:rPr>
              <w:t>Count On/Back</w:t>
            </w:r>
          </w:p>
          <w:p w:rsidR="0053587A" w:rsidRPr="00A45D7F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6" w:type="dxa"/>
          </w:tcPr>
          <w:p w:rsidR="0053587A" w:rsidRPr="00A45D7F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lastRenderedPageBreak/>
              <w:t>+ or – 0, 1, 2, 3</w:t>
            </w:r>
          </w:p>
        </w:tc>
        <w:tc>
          <w:tcPr>
            <w:tcW w:w="2672" w:type="dxa"/>
          </w:tcPr>
          <w:p w:rsidR="0053587A" w:rsidRPr="00A45D7F" w:rsidRDefault="0053587A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Adding or subtracting 0-3 from any number e.g.,</w:t>
            </w:r>
            <w:r w:rsidR="00C65BB4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+ 3 = </w:t>
            </w:r>
            <w:r w:rsidR="00C65BB4">
              <w:rPr>
                <w:rFonts w:asciiTheme="minorHAnsi" w:hAnsiTheme="minorHAnsi"/>
                <w:sz w:val="18"/>
                <w:szCs w:val="18"/>
              </w:rPr>
              <w:t>6,7,8,9</w:t>
            </w:r>
          </w:p>
          <w:p w:rsidR="0053587A" w:rsidRPr="00A45D7F" w:rsidRDefault="00C65BB4" w:rsidP="00C65BB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53587A" w:rsidRPr="00A45D7F">
              <w:rPr>
                <w:rFonts w:asciiTheme="minorHAnsi" w:hAnsiTheme="minorHAnsi"/>
                <w:sz w:val="18"/>
                <w:szCs w:val="18"/>
              </w:rPr>
              <w:t xml:space="preserve"> – 3 = </w:t>
            </w:r>
            <w:r>
              <w:rPr>
                <w:rFonts w:asciiTheme="minorHAnsi" w:hAnsiTheme="minorHAnsi"/>
                <w:sz w:val="18"/>
                <w:szCs w:val="18"/>
              </w:rPr>
              <w:t>9,8,76</w:t>
            </w:r>
          </w:p>
        </w:tc>
      </w:tr>
      <w:tr w:rsidR="00B073C1" w:rsidRPr="00A45D7F" w:rsidTr="00B073C1">
        <w:trPr>
          <w:trHeight w:val="942"/>
        </w:trPr>
        <w:tc>
          <w:tcPr>
            <w:tcW w:w="4416" w:type="dxa"/>
          </w:tcPr>
          <w:p w:rsidR="004E346B" w:rsidRPr="00A45D7F" w:rsidRDefault="00B073C1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drawing>
                <wp:inline distT="0" distB="0" distL="0" distR="0" wp14:anchorId="69071541" wp14:editId="4FC7603D">
                  <wp:extent cx="2660092" cy="9779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napshot_2014082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845" cy="98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03EBF009" wp14:editId="0D644969">
                  <wp:extent cx="2633909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napshot_20140820_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336" cy="138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346B" w:rsidRPr="00A45D7F">
              <w:rPr>
                <w:rFonts w:asciiTheme="minorHAnsi" w:hAnsiTheme="minorHAnsi"/>
                <w:sz w:val="18"/>
                <w:szCs w:val="18"/>
              </w:rPr>
              <w:t>Build Up / Down</w:t>
            </w:r>
          </w:p>
        </w:tc>
        <w:tc>
          <w:tcPr>
            <w:tcW w:w="1586" w:type="dxa"/>
          </w:tcPr>
          <w:p w:rsidR="004E346B" w:rsidRPr="00A45D7F" w:rsidRDefault="004E346B" w:rsidP="00B073C1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X or ÷ by 6</w:t>
            </w:r>
          </w:p>
        </w:tc>
        <w:tc>
          <w:tcPr>
            <w:tcW w:w="2672" w:type="dxa"/>
          </w:tcPr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 xml:space="preserve">3 x 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= 2 x 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+ 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= 1</w:t>
            </w:r>
            <w:r w:rsidR="00B073C1">
              <w:rPr>
                <w:rFonts w:asciiTheme="minorHAnsi" w:hAnsiTheme="minorHAnsi"/>
                <w:sz w:val="18"/>
                <w:szCs w:val="18"/>
              </w:rPr>
              <w:t>2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+ 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= 1</w:t>
            </w:r>
            <w:r w:rsidR="00B073C1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1</w:t>
            </w:r>
            <w:r w:rsidR="00B073C1">
              <w:rPr>
                <w:rFonts w:asciiTheme="minorHAnsi" w:hAnsiTheme="minorHAnsi"/>
                <w:sz w:val="18"/>
                <w:szCs w:val="18"/>
              </w:rPr>
              <w:t>8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÷ 3 = think x, 3x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>=1</w:t>
            </w:r>
            <w:r w:rsidR="00B073C1">
              <w:rPr>
                <w:rFonts w:asciiTheme="minorHAnsi" w:hAnsiTheme="minorHAnsi"/>
                <w:sz w:val="18"/>
                <w:szCs w:val="18"/>
              </w:rPr>
              <w:t>8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so 1</w:t>
            </w:r>
            <w:r w:rsidR="00B073C1">
              <w:rPr>
                <w:rFonts w:asciiTheme="minorHAnsi" w:hAnsiTheme="minorHAnsi"/>
                <w:sz w:val="18"/>
                <w:szCs w:val="18"/>
              </w:rPr>
              <w:t>8</w:t>
            </w:r>
            <w:r w:rsidRPr="00A45D7F">
              <w:rPr>
                <w:rFonts w:asciiTheme="minorHAnsi" w:hAnsiTheme="minorHAnsi"/>
                <w:sz w:val="18"/>
                <w:szCs w:val="18"/>
              </w:rPr>
              <w:t xml:space="preserve"> ÷ 3 = </w:t>
            </w:r>
            <w:r w:rsidR="00B073C1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73C1" w:rsidRPr="00A45D7F" w:rsidTr="00B073C1">
        <w:trPr>
          <w:trHeight w:val="794"/>
        </w:trPr>
        <w:tc>
          <w:tcPr>
            <w:tcW w:w="4416" w:type="dxa"/>
          </w:tcPr>
          <w:p w:rsidR="00B073C1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2296682" cy="1109345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napshot_20140819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498791" cy="120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Think Real World</w:t>
            </w:r>
          </w:p>
        </w:tc>
        <w:tc>
          <w:tcPr>
            <w:tcW w:w="1586" w:type="dxa"/>
          </w:tcPr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X and ÷ by 0, 1</w:t>
            </w:r>
          </w:p>
        </w:tc>
        <w:tc>
          <w:tcPr>
            <w:tcW w:w="2672" w:type="dxa"/>
          </w:tcPr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6 x 1 = 6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6 x 0 = 0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 xml:space="preserve">6 ÷ 1 = 6 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6 ÷ 0 = can’t be done</w:t>
            </w:r>
          </w:p>
          <w:p w:rsidR="004E346B" w:rsidRPr="00A45D7F" w:rsidRDefault="004E346B" w:rsidP="00BA48E0">
            <w:pPr>
              <w:rPr>
                <w:rFonts w:asciiTheme="minorHAnsi" w:hAnsiTheme="minorHAnsi"/>
                <w:sz w:val="18"/>
                <w:szCs w:val="18"/>
              </w:rPr>
            </w:pPr>
            <w:r w:rsidRPr="00A45D7F">
              <w:rPr>
                <w:rFonts w:asciiTheme="minorHAnsi" w:hAnsiTheme="minorHAnsi"/>
                <w:sz w:val="18"/>
                <w:szCs w:val="18"/>
              </w:rPr>
              <w:t>0 ÷ 6 = 0</w:t>
            </w:r>
          </w:p>
        </w:tc>
      </w:tr>
    </w:tbl>
    <w:p w:rsidR="00AD28F3" w:rsidRDefault="00AD28F3"/>
    <w:p w:rsidR="00BA48E0" w:rsidRDefault="00BA48E0" w:rsidP="00BA48E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86220">
        <w:rPr>
          <w:b/>
          <w:sz w:val="22"/>
          <w:szCs w:val="22"/>
        </w:rPr>
        <w:t>ACARA</w:t>
      </w:r>
      <w:r w:rsidRPr="00586220">
        <w:rPr>
          <w:sz w:val="22"/>
          <w:szCs w:val="22"/>
        </w:rPr>
        <w:t xml:space="preserve"> reference – When are the strategies introduced? </w:t>
      </w:r>
      <w:r>
        <w:rPr>
          <w:sz w:val="22"/>
          <w:szCs w:val="22"/>
        </w:rPr>
        <w:t xml:space="preserve">Include the strand, sub-strand, content descriptor and elaboration as well as the specific ACARA reference number tag. Only 1 appropriate ACARA reference is required for Set 1 and 1 for Set 2. You </w:t>
      </w:r>
      <w:r w:rsidRPr="002A6991">
        <w:rPr>
          <w:sz w:val="22"/>
          <w:szCs w:val="22"/>
          <w:u w:val="single"/>
        </w:rPr>
        <w:t>do not need</w:t>
      </w:r>
      <w:r>
        <w:rPr>
          <w:sz w:val="22"/>
          <w:szCs w:val="22"/>
        </w:rPr>
        <w:t xml:space="preserve"> an ACARA reference for each card. </w:t>
      </w:r>
    </w:p>
    <w:p w:rsidR="00BA48E0" w:rsidRDefault="00BA48E0" w:rsidP="00BA48E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364E">
        <w:rPr>
          <w:b/>
          <w:sz w:val="22"/>
          <w:szCs w:val="22"/>
          <w:highlight w:val="yellow"/>
        </w:rPr>
        <w:t>Link</w:t>
      </w:r>
      <w:r w:rsidRPr="000D364E">
        <w:rPr>
          <w:sz w:val="22"/>
          <w:szCs w:val="22"/>
          <w:highlight w:val="yellow"/>
        </w:rPr>
        <w:t xml:space="preserve"> to the language model</w:t>
      </w:r>
      <w:r w:rsidRPr="0093575C">
        <w:rPr>
          <w:sz w:val="22"/>
          <w:szCs w:val="22"/>
        </w:rPr>
        <w:t xml:space="preserve"> – When are strategies introduced in the teaching sequence? When would you use these cards? Why would you use these cards?</w:t>
      </w:r>
      <w:r>
        <w:rPr>
          <w:sz w:val="22"/>
          <w:szCs w:val="22"/>
        </w:rPr>
        <w:t xml:space="preserve"> Specifically state the language step(s) at which these materials might be most appropriately used.</w:t>
      </w:r>
    </w:p>
    <w:p w:rsidR="00BA48E0" w:rsidRDefault="00BA48E0">
      <w:bookmarkStart w:id="0" w:name="_GoBack"/>
      <w:bookmarkEnd w:id="0"/>
    </w:p>
    <w:sectPr w:rsidR="00BA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05443"/>
    <w:multiLevelType w:val="hybridMultilevel"/>
    <w:tmpl w:val="CD0A7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E2"/>
    <w:rsid w:val="00007B00"/>
    <w:rsid w:val="00014D00"/>
    <w:rsid w:val="00207BFE"/>
    <w:rsid w:val="004E346B"/>
    <w:rsid w:val="0053587A"/>
    <w:rsid w:val="00555073"/>
    <w:rsid w:val="00655958"/>
    <w:rsid w:val="00706656"/>
    <w:rsid w:val="00A761A2"/>
    <w:rsid w:val="00AD28F3"/>
    <w:rsid w:val="00B073C1"/>
    <w:rsid w:val="00B366DA"/>
    <w:rsid w:val="00BA48E0"/>
    <w:rsid w:val="00C2705F"/>
    <w:rsid w:val="00C65BB4"/>
    <w:rsid w:val="00CD74A3"/>
    <w:rsid w:val="00CF4162"/>
    <w:rsid w:val="00F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981A-CF59-4569-A9B8-4880EC6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3E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4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Cupitt</dc:creator>
  <cp:keywords/>
  <dc:description/>
  <cp:lastModifiedBy>Carolyn Cupitt</cp:lastModifiedBy>
  <cp:revision>4</cp:revision>
  <dcterms:created xsi:type="dcterms:W3CDTF">2014-08-20T02:10:00Z</dcterms:created>
  <dcterms:modified xsi:type="dcterms:W3CDTF">2014-09-03T09:39:00Z</dcterms:modified>
</cp:coreProperties>
</file>